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7" w:rsidRDefault="003D1567" w:rsidP="003D1567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66750" cy="838200"/>
            <wp:effectExtent l="0" t="0" r="0" b="0"/>
            <wp:docPr id="2" name="Рисунок 2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67" w:rsidRDefault="003D1567" w:rsidP="003D1567">
      <w:pPr>
        <w:pStyle w:val="a3"/>
        <w:pBdr>
          <w:top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ОТДЕЛ ОБРАЗОВАНИЯ АДМИНИСТРАЦИИ КРАСНОПАРТИЗАНСКОГО МУНИЦИПАЛЬНОГО РАЙОНА САРАТОВСКОЙ ОБЛАСТИ</w:t>
      </w:r>
    </w:p>
    <w:tbl>
      <w:tblPr>
        <w:tblpPr w:leftFromText="180" w:rightFromText="180" w:bottomFromText="200" w:vertAnchor="text" w:horzAnchor="margin" w:tblpY="123"/>
        <w:tblW w:w="6912" w:type="dxa"/>
        <w:tblLook w:val="01E0"/>
      </w:tblPr>
      <w:tblGrid>
        <w:gridCol w:w="3548"/>
        <w:gridCol w:w="3364"/>
      </w:tblGrid>
      <w:tr w:rsidR="003D1567" w:rsidTr="003D1567">
        <w:trPr>
          <w:trHeight w:val="1449"/>
        </w:trPr>
        <w:tc>
          <w:tcPr>
            <w:tcW w:w="3548" w:type="dxa"/>
            <w:hideMark/>
          </w:tcPr>
          <w:p w:rsidR="003D1567" w:rsidRDefault="00C548A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548A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left:0;text-align:left;margin-left:-3.55pt;margin-top:72.65pt;width:239.25pt;height:9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" fillcolor="white [3212]" strokecolor="white [3212]">
                  <v:textbox>
                    <w:txbxContent>
                      <w:p w:rsidR="003D1567" w:rsidRDefault="003D1567" w:rsidP="003D156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«О соблюдении правил пожарной и антитеррористической безопасности образовательными организациями области в период проведени</w:t>
                        </w:r>
                        <w:r w:rsidR="008B01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="00E41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B01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Дня народного единства</w:t>
                        </w:r>
                        <w:r w:rsidR="008922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2015году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64" w:type="dxa"/>
          </w:tcPr>
          <w:p w:rsidR="003D1567" w:rsidRDefault="003D15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67" w:rsidRDefault="0065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bookmarkStart w:id="0" w:name="_GoBack"/>
            <w:bookmarkEnd w:id="0"/>
            <w:r w:rsidR="00F5740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3D1567" w:rsidRDefault="00C548A6" w:rsidP="003D1567">
      <w:pPr>
        <w:tabs>
          <w:tab w:val="left" w:pos="5245"/>
          <w:tab w:val="center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48A6">
        <w:rPr>
          <w:noProof/>
        </w:rPr>
        <w:pict>
          <v:shape id="Поле 3" o:spid="_x0000_s1027" type="#_x0000_t202" style="position:absolute;left:0;text-align:left;margin-left:271.8pt;margin-top:111.05pt;width:211.5pt;height:4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" strokecolor="white [3212]">
            <v:textbox>
              <w:txbxContent>
                <w:p w:rsidR="003D1567" w:rsidRDefault="003D1567" w:rsidP="003D15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ОУ.</w:t>
                  </w:r>
                </w:p>
              </w:txbxContent>
            </v:textbox>
          </v:shape>
        </w:pict>
      </w:r>
    </w:p>
    <w:p w:rsidR="003D1567" w:rsidRDefault="003D1567" w:rsidP="003D1567">
      <w:pPr>
        <w:tabs>
          <w:tab w:val="left" w:pos="5245"/>
          <w:tab w:val="center" w:pos="538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D1567" w:rsidRDefault="008B010A" w:rsidP="003D1567">
      <w:pPr>
        <w:tabs>
          <w:tab w:val="left" w:pos="3075"/>
          <w:tab w:val="left" w:pos="5245"/>
          <w:tab w:val="center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26.10</w:t>
      </w:r>
      <w:r w:rsidR="003D1567">
        <w:rPr>
          <w:rFonts w:ascii="Times New Roman" w:hAnsi="Times New Roman" w:cs="Times New Roman"/>
          <w:sz w:val="28"/>
          <w:szCs w:val="28"/>
        </w:rPr>
        <w:t>.2015г</w:t>
      </w:r>
      <w:r w:rsidR="008922BE">
        <w:rPr>
          <w:rFonts w:ascii="Times New Roman" w:hAnsi="Times New Roman" w:cs="Times New Roman"/>
          <w:sz w:val="28"/>
          <w:szCs w:val="28"/>
        </w:rPr>
        <w:t>.</w:t>
      </w:r>
    </w:p>
    <w:p w:rsidR="003D1567" w:rsidRDefault="003D1567" w:rsidP="003D156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3D156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3D156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3D156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3D156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3D156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8922BE">
      <w:pPr>
        <w:tabs>
          <w:tab w:val="left" w:pos="240"/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создания безопасных условий для жизни и здоровья обучающихся, воспитанников, работников образовательных организац</w:t>
      </w:r>
      <w:r w:rsidR="008B010A">
        <w:rPr>
          <w:rFonts w:ascii="Times New Roman" w:hAnsi="Times New Roman" w:cs="Times New Roman"/>
          <w:sz w:val="28"/>
          <w:szCs w:val="28"/>
        </w:rPr>
        <w:t xml:space="preserve">ий  в  период проведения Дня народного единства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1567" w:rsidRDefault="003D1567" w:rsidP="003D1567">
      <w:pPr>
        <w:tabs>
          <w:tab w:val="center" w:pos="49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3D1567">
      <w:pPr>
        <w:tabs>
          <w:tab w:val="center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D1567" w:rsidRDefault="003D1567" w:rsidP="003D1567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8922BE">
      <w:pPr>
        <w:tabs>
          <w:tab w:val="left" w:pos="240"/>
          <w:tab w:val="center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Возложить ответственность за обеспечение безопасных условийдля жизни и здоровья обучающихся, воспитанников, работников образовательных организац</w:t>
      </w:r>
      <w:r w:rsidR="00F5740B">
        <w:rPr>
          <w:rFonts w:ascii="Times New Roman" w:hAnsi="Times New Roman" w:cs="Times New Roman"/>
          <w:sz w:val="28"/>
          <w:szCs w:val="28"/>
        </w:rPr>
        <w:t>ий  в  период празднования Дня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в 2015 году на руководителей </w:t>
      </w:r>
      <w:r w:rsidR="00411F7F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</w:t>
      </w:r>
      <w:r w:rsidR="00CD071B">
        <w:rPr>
          <w:rFonts w:ascii="Times New Roman" w:hAnsi="Times New Roman" w:cs="Times New Roman"/>
          <w:sz w:val="28"/>
          <w:szCs w:val="28"/>
        </w:rPr>
        <w:t>ий.</w:t>
      </w:r>
    </w:p>
    <w:p w:rsidR="00CD071B" w:rsidRDefault="003D1567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1F7F">
        <w:rPr>
          <w:rFonts w:ascii="Times New Roman" w:hAnsi="Times New Roman" w:cs="Times New Roman"/>
          <w:sz w:val="28"/>
          <w:szCs w:val="28"/>
        </w:rPr>
        <w:t>Руководителям  муниципальных образовательных учрежден</w:t>
      </w:r>
      <w:r w:rsidR="00CD071B">
        <w:rPr>
          <w:rFonts w:ascii="Times New Roman" w:hAnsi="Times New Roman" w:cs="Times New Roman"/>
          <w:sz w:val="28"/>
          <w:szCs w:val="28"/>
        </w:rPr>
        <w:t>ий:</w:t>
      </w:r>
    </w:p>
    <w:p w:rsidR="00CD071B" w:rsidRDefault="008B010A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 1 ноября </w:t>
      </w:r>
      <w:r w:rsidR="00CD071B">
        <w:rPr>
          <w:rFonts w:ascii="Times New Roman" w:hAnsi="Times New Roman" w:cs="Times New Roman"/>
          <w:sz w:val="28"/>
          <w:szCs w:val="28"/>
        </w:rPr>
        <w:t xml:space="preserve">2015года издать приказы о проведении культурно-массовых мероприятий, определить дежурных из </w:t>
      </w:r>
      <w:r w:rsidR="00411F7F">
        <w:rPr>
          <w:rFonts w:ascii="Times New Roman" w:hAnsi="Times New Roman" w:cs="Times New Roman"/>
          <w:sz w:val="28"/>
          <w:szCs w:val="28"/>
        </w:rPr>
        <w:t>числа работников образовательного учреждения</w:t>
      </w:r>
      <w:r w:rsidR="00CD071B">
        <w:rPr>
          <w:rFonts w:ascii="Times New Roman" w:hAnsi="Times New Roman" w:cs="Times New Roman"/>
          <w:sz w:val="28"/>
          <w:szCs w:val="28"/>
        </w:rPr>
        <w:t>;</w:t>
      </w:r>
    </w:p>
    <w:p w:rsidR="00CD071B" w:rsidRDefault="00CD071B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Перед началом культурно-массовых мероприятий провери</w:t>
      </w:r>
      <w:r w:rsidR="00411F7F">
        <w:rPr>
          <w:rFonts w:ascii="Times New Roman" w:hAnsi="Times New Roman" w:cs="Times New Roman"/>
          <w:sz w:val="28"/>
          <w:szCs w:val="28"/>
        </w:rPr>
        <w:t>ть все помещения образовательного учреждения</w:t>
      </w:r>
      <w:r w:rsidR="008922BE">
        <w:rPr>
          <w:rFonts w:ascii="Times New Roman" w:hAnsi="Times New Roman" w:cs="Times New Roman"/>
          <w:sz w:val="28"/>
          <w:szCs w:val="28"/>
        </w:rPr>
        <w:t>, эвакуационные пути и выходы на соответствие их требованиям Правил пожарной безопасности в Российской Федерации</w:t>
      </w:r>
      <w:r w:rsidR="008B010A">
        <w:rPr>
          <w:rFonts w:ascii="Times New Roman" w:hAnsi="Times New Roman" w:cs="Times New Roman"/>
          <w:sz w:val="28"/>
          <w:szCs w:val="28"/>
        </w:rPr>
        <w:t>, убедиться в наличии и исправном состоянии средств пожаротушения, связи и пожарной автоматики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2BE" w:rsidRDefault="008922BE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Усилить систему пропус</w:t>
      </w:r>
      <w:r w:rsidR="00411F7F">
        <w:rPr>
          <w:rFonts w:ascii="Times New Roman" w:hAnsi="Times New Roman" w:cs="Times New Roman"/>
          <w:sz w:val="28"/>
          <w:szCs w:val="28"/>
        </w:rPr>
        <w:t xml:space="preserve">кного контроля в образовательном </w:t>
      </w:r>
      <w:r w:rsidR="007D0F4D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2BE" w:rsidRDefault="008922BE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Провести дополнительные инструктажи о мерах безопасности и порядке эвакуации обучающихся (воспитанников) в случае возникновения пожара и практические тренировки по обработке планов эвакуации людей при  пожаре с дежурными преподавателями, классными руководителями, воспитателями.</w:t>
      </w:r>
    </w:p>
    <w:p w:rsidR="00411F7F" w:rsidRDefault="00411F7F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Обеспечить наличие у дежурных набора ключей от всех помещений;</w:t>
      </w:r>
    </w:p>
    <w:p w:rsidR="00411F7F" w:rsidRDefault="007D0F4D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11F7F">
        <w:rPr>
          <w:rFonts w:ascii="Times New Roman" w:hAnsi="Times New Roman" w:cs="Times New Roman"/>
          <w:sz w:val="28"/>
          <w:szCs w:val="28"/>
        </w:rPr>
        <w:t xml:space="preserve">. По окончании рабочего времени обесточить электроустановки и бытовые электроприборы в помещениях, в которых отсутствует дежурный персонал, за исключением дежурного освещения,  систем противопожарной защиты, а также других электроустановок и электротехнических </w:t>
      </w:r>
      <w:r w:rsidR="00E74FE4">
        <w:rPr>
          <w:rFonts w:ascii="Times New Roman" w:hAnsi="Times New Roman" w:cs="Times New Roman"/>
          <w:sz w:val="28"/>
          <w:szCs w:val="28"/>
        </w:rPr>
        <w:t>приборов, если это обусловлено их функциональным назначением и предусмотрено требованиями инструкции по эксплуатации;</w:t>
      </w:r>
    </w:p>
    <w:p w:rsidR="00E74FE4" w:rsidRDefault="007D0F4D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74FE4">
        <w:rPr>
          <w:rFonts w:ascii="Times New Roman" w:hAnsi="Times New Roman" w:cs="Times New Roman"/>
          <w:sz w:val="28"/>
          <w:szCs w:val="28"/>
        </w:rPr>
        <w:t xml:space="preserve">. Обеспечить исправность сетей наружного и внутреннего противопожарного провода систем и средств противопожарной защиты объекта </w:t>
      </w:r>
      <w:proofErr w:type="gramStart"/>
      <w:r w:rsidR="00E74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4FE4">
        <w:rPr>
          <w:rFonts w:ascii="Times New Roman" w:hAnsi="Times New Roman" w:cs="Times New Roman"/>
          <w:sz w:val="28"/>
          <w:szCs w:val="28"/>
        </w:rPr>
        <w:t xml:space="preserve">автоматических установок пожаротушения и сигнализации, установок систем </w:t>
      </w:r>
      <w:proofErr w:type="spellStart"/>
      <w:r w:rsidR="00E74FE4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="00E74FE4">
        <w:rPr>
          <w:rFonts w:ascii="Times New Roman" w:hAnsi="Times New Roman" w:cs="Times New Roman"/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</w:t>
      </w:r>
      <w:proofErr w:type="gramStart"/>
      <w:r w:rsidR="00E74FE4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E74FE4">
        <w:rPr>
          <w:rFonts w:ascii="Times New Roman" w:hAnsi="Times New Roman" w:cs="Times New Roman"/>
          <w:sz w:val="28"/>
          <w:szCs w:val="28"/>
        </w:rPr>
        <w:t>отивопожарных преградах);</w:t>
      </w:r>
    </w:p>
    <w:p w:rsidR="00E74FE4" w:rsidRDefault="007D0F4D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74FE4">
        <w:rPr>
          <w:rFonts w:ascii="Times New Roman" w:hAnsi="Times New Roman" w:cs="Times New Roman"/>
          <w:sz w:val="28"/>
          <w:szCs w:val="28"/>
        </w:rPr>
        <w:t xml:space="preserve">. Провести комплексную проверку антитеррористической защищённости </w:t>
      </w:r>
    </w:p>
    <w:p w:rsidR="00E74FE4" w:rsidRDefault="00E74FE4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 по вопросам:</w:t>
      </w:r>
    </w:p>
    <w:p w:rsidR="00E74FE4" w:rsidRDefault="00E74FE4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контроля въезда на территорию образовательного учреждения  автотранспортных средств;</w:t>
      </w:r>
    </w:p>
    <w:p w:rsidR="00E74FE4" w:rsidRDefault="00E74FE4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пропускного режима в образовательное учреждение;</w:t>
      </w:r>
    </w:p>
    <w:p w:rsidR="00052174" w:rsidRDefault="00E74FE4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проверки знаний персоналом инструкции по действиям в случае возникновения чрезвычайной ситуации, в том числе номеров телефонов</w:t>
      </w:r>
      <w:r w:rsidR="00E41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реагирующих  </w:t>
      </w:r>
      <w:r w:rsidR="00052174">
        <w:rPr>
          <w:rFonts w:ascii="Times New Roman" w:hAnsi="Times New Roman" w:cs="Times New Roman"/>
          <w:sz w:val="28"/>
          <w:szCs w:val="28"/>
        </w:rPr>
        <w:t>служб, при необходимости провести дополнительные занятия;</w:t>
      </w:r>
    </w:p>
    <w:p w:rsidR="00E74FE4" w:rsidRDefault="007D0F4D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2174">
        <w:rPr>
          <w:rFonts w:ascii="Times New Roman" w:hAnsi="Times New Roman" w:cs="Times New Roman"/>
          <w:sz w:val="28"/>
          <w:szCs w:val="28"/>
        </w:rPr>
        <w:t>роверки помещений образовательного учреждения  и прилегающих территорий на предмет закладки взрывных устройств, тайников с оружием и боеприпасами, взрывчатыми и отравляющими веществами;</w:t>
      </w:r>
    </w:p>
    <w:p w:rsidR="007D0F4D" w:rsidRDefault="007D0F4D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52174">
        <w:rPr>
          <w:rFonts w:ascii="Times New Roman" w:hAnsi="Times New Roman" w:cs="Times New Roman"/>
          <w:sz w:val="28"/>
          <w:szCs w:val="28"/>
        </w:rPr>
        <w:t>. Обеспечить усиленную охрану мест проведения праздничных  мероприятий, установить круглосуточное дежурство, графики дежурств персонала с указанием контактных телефонов предоставить в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Краснопартизанского района</w:t>
      </w:r>
      <w:r w:rsidR="008B010A">
        <w:rPr>
          <w:rFonts w:ascii="Times New Roman" w:hAnsi="Times New Roman" w:cs="Times New Roman"/>
          <w:sz w:val="28"/>
          <w:szCs w:val="28"/>
        </w:rPr>
        <w:t xml:space="preserve"> до 30.10</w:t>
      </w:r>
      <w:r>
        <w:rPr>
          <w:rFonts w:ascii="Times New Roman" w:hAnsi="Times New Roman" w:cs="Times New Roman"/>
          <w:sz w:val="28"/>
          <w:szCs w:val="28"/>
        </w:rPr>
        <w:t>.2015 года;</w:t>
      </w:r>
    </w:p>
    <w:p w:rsidR="00052174" w:rsidRDefault="007D0F4D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052174">
        <w:rPr>
          <w:rFonts w:ascii="Times New Roman" w:hAnsi="Times New Roman" w:cs="Times New Roman"/>
          <w:sz w:val="28"/>
          <w:szCs w:val="28"/>
        </w:rPr>
        <w:t>. Помещения образовательного учреждения, которые будут закрыты в праздничные дни, осмотреть, устранить выявленные нарушения, обесточить систему электроснабжения;</w:t>
      </w:r>
    </w:p>
    <w:p w:rsidR="00052174" w:rsidRDefault="007D0F4D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52174">
        <w:rPr>
          <w:rFonts w:ascii="Times New Roman" w:hAnsi="Times New Roman" w:cs="Times New Roman"/>
          <w:sz w:val="28"/>
          <w:szCs w:val="28"/>
        </w:rPr>
        <w:t xml:space="preserve">.  </w:t>
      </w:r>
      <w:r w:rsidR="00665686">
        <w:rPr>
          <w:rFonts w:ascii="Times New Roman" w:hAnsi="Times New Roman" w:cs="Times New Roman"/>
          <w:sz w:val="28"/>
          <w:szCs w:val="28"/>
        </w:rPr>
        <w:t>При обнаружении посторонних предметов немедленно сообщать в правоохранительные органы для принятия оперативных мер;</w:t>
      </w:r>
    </w:p>
    <w:p w:rsidR="00665686" w:rsidRDefault="007D0F4D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65686">
        <w:rPr>
          <w:rFonts w:ascii="Times New Roman" w:hAnsi="Times New Roman" w:cs="Times New Roman"/>
          <w:sz w:val="28"/>
          <w:szCs w:val="28"/>
        </w:rPr>
        <w:t xml:space="preserve">. О чрезвычайных ситуациях немедленно докладывать </w:t>
      </w:r>
      <w:r w:rsidR="00F5740B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6656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Краснопартизанского района</w:t>
      </w:r>
      <w:r w:rsidR="00F5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40B">
        <w:rPr>
          <w:rFonts w:ascii="Times New Roman" w:hAnsi="Times New Roman" w:cs="Times New Roman"/>
          <w:sz w:val="28"/>
          <w:szCs w:val="28"/>
        </w:rPr>
        <w:t>Мурзаковой</w:t>
      </w:r>
      <w:proofErr w:type="spellEnd"/>
      <w:r w:rsidR="00F5740B">
        <w:rPr>
          <w:rFonts w:ascii="Times New Roman" w:hAnsi="Times New Roman" w:cs="Times New Roman"/>
          <w:sz w:val="28"/>
          <w:szCs w:val="28"/>
        </w:rPr>
        <w:t xml:space="preserve"> О.Ю</w:t>
      </w:r>
      <w:r w:rsidR="00665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86" w:rsidRDefault="00665686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обеспечение безопасности в образовательном  учреждении в перио</w:t>
      </w:r>
      <w:r w:rsidR="00E41918">
        <w:rPr>
          <w:rFonts w:ascii="Times New Roman" w:hAnsi="Times New Roman" w:cs="Times New Roman"/>
          <w:sz w:val="28"/>
          <w:szCs w:val="28"/>
        </w:rPr>
        <w:t xml:space="preserve">д проведения Дня народного единства </w:t>
      </w:r>
      <w:r>
        <w:rPr>
          <w:rFonts w:ascii="Times New Roman" w:hAnsi="Times New Roman" w:cs="Times New Roman"/>
          <w:sz w:val="28"/>
          <w:szCs w:val="28"/>
        </w:rPr>
        <w:t xml:space="preserve">в 2015 году  возложить на руководителя  образовательного учреждения.   </w:t>
      </w:r>
    </w:p>
    <w:p w:rsidR="003D1567" w:rsidRDefault="00665686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2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1567">
        <w:rPr>
          <w:rFonts w:ascii="Times New Roman" w:hAnsi="Times New Roman" w:cs="Times New Roman"/>
          <w:sz w:val="28"/>
          <w:szCs w:val="28"/>
        </w:rPr>
        <w:t xml:space="preserve"> исполнением данного приказ</w:t>
      </w:r>
      <w:r w:rsidR="007D0F4D">
        <w:rPr>
          <w:rFonts w:ascii="Times New Roman" w:hAnsi="Times New Roman" w:cs="Times New Roman"/>
          <w:sz w:val="28"/>
          <w:szCs w:val="28"/>
        </w:rPr>
        <w:t>а</w:t>
      </w:r>
      <w:r w:rsidR="003D1567">
        <w:rPr>
          <w:rFonts w:ascii="Times New Roman" w:hAnsi="Times New Roman" w:cs="Times New Roman"/>
          <w:sz w:val="28"/>
          <w:szCs w:val="28"/>
        </w:rPr>
        <w:t xml:space="preserve"> возложить на консультанта отдела образования Наумову О.А.</w:t>
      </w:r>
    </w:p>
    <w:p w:rsidR="006D7D78" w:rsidRDefault="006D7D78" w:rsidP="008922BE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Default="003D1567" w:rsidP="003D1567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1E8" w:rsidRDefault="003D1567" w:rsidP="003D1567"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</w:t>
      </w:r>
      <w:r w:rsidR="00E41918" w:rsidRPr="00E419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33375"/>
            <wp:effectExtent l="0" t="0" r="9525" b="9525"/>
            <wp:docPr id="1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9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8922BE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</w:p>
    <w:p w:rsidR="00A34395" w:rsidRPr="002951E8" w:rsidRDefault="002951E8" w:rsidP="002951E8">
      <w:pPr>
        <w:rPr>
          <w:rFonts w:ascii="Times New Roman" w:hAnsi="Times New Roman" w:cs="Times New Roman"/>
          <w:sz w:val="28"/>
          <w:szCs w:val="28"/>
        </w:rPr>
      </w:pPr>
      <w:r w:rsidRPr="002951E8">
        <w:rPr>
          <w:rFonts w:ascii="Times New Roman" w:hAnsi="Times New Roman" w:cs="Times New Roman"/>
          <w:sz w:val="28"/>
          <w:szCs w:val="28"/>
        </w:rPr>
        <w:t>отдела образования</w:t>
      </w:r>
    </w:p>
    <w:sectPr w:rsidR="00A34395" w:rsidRPr="002951E8" w:rsidSect="003D1567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91"/>
    <w:rsid w:val="00052174"/>
    <w:rsid w:val="002951E8"/>
    <w:rsid w:val="00310F58"/>
    <w:rsid w:val="00332290"/>
    <w:rsid w:val="003C4C8B"/>
    <w:rsid w:val="003D1567"/>
    <w:rsid w:val="00411F7F"/>
    <w:rsid w:val="004F288E"/>
    <w:rsid w:val="00531265"/>
    <w:rsid w:val="006456CC"/>
    <w:rsid w:val="00651B8A"/>
    <w:rsid w:val="00665686"/>
    <w:rsid w:val="006D7D78"/>
    <w:rsid w:val="007D0F4D"/>
    <w:rsid w:val="008922BE"/>
    <w:rsid w:val="008B010A"/>
    <w:rsid w:val="00A34395"/>
    <w:rsid w:val="00C548A6"/>
    <w:rsid w:val="00CC6E9E"/>
    <w:rsid w:val="00CD071B"/>
    <w:rsid w:val="00D255D9"/>
    <w:rsid w:val="00E41918"/>
    <w:rsid w:val="00E74FE4"/>
    <w:rsid w:val="00ED1791"/>
    <w:rsid w:val="00F5740B"/>
    <w:rsid w:val="00F6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567"/>
    <w:pPr>
      <w:pBdr>
        <w:top w:val="single" w:sz="12" w:space="1" w:color="auto"/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1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567"/>
    <w:pPr>
      <w:pBdr>
        <w:top w:val="single" w:sz="12" w:space="1" w:color="auto"/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1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13</cp:revision>
  <cp:lastPrinted>2015-10-26T04:31:00Z</cp:lastPrinted>
  <dcterms:created xsi:type="dcterms:W3CDTF">2015-04-03T17:36:00Z</dcterms:created>
  <dcterms:modified xsi:type="dcterms:W3CDTF">2015-11-23T06:25:00Z</dcterms:modified>
</cp:coreProperties>
</file>